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72" w:rsidRDefault="00A63772" w:rsidP="00A63772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关于常州市民营经济</w:t>
      </w: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两个健康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展示馆</w:t>
      </w:r>
    </w:p>
    <w:p w:rsidR="00A63772" w:rsidRDefault="00A63772" w:rsidP="00A63772">
      <w:pPr>
        <w:spacing w:line="70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 w:hint="eastAsia"/>
          <w:sz w:val="44"/>
          <w:szCs w:val="44"/>
        </w:rPr>
        <w:t>企业</w:t>
      </w:r>
      <w:r>
        <w:rPr>
          <w:rFonts w:ascii="Times New Roman" w:eastAsia="方正小标宋_GBK" w:hAnsi="Times New Roman"/>
          <w:sz w:val="44"/>
          <w:szCs w:val="44"/>
        </w:rPr>
        <w:t>展品</w:t>
      </w:r>
      <w:r>
        <w:rPr>
          <w:rFonts w:ascii="Times New Roman" w:eastAsia="方正小标宋_GBK" w:hAnsi="Times New Roman" w:hint="eastAsia"/>
          <w:sz w:val="44"/>
          <w:szCs w:val="44"/>
        </w:rPr>
        <w:t>征集</w:t>
      </w:r>
      <w:r>
        <w:rPr>
          <w:rFonts w:ascii="Times New Roman" w:eastAsia="方正小标宋_GBK" w:hAnsi="Times New Roman"/>
          <w:sz w:val="44"/>
          <w:szCs w:val="44"/>
        </w:rPr>
        <w:t>的通知</w:t>
      </w:r>
    </w:p>
    <w:p w:rsidR="00A63772" w:rsidRDefault="00A63772" w:rsidP="00A63772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A63772" w:rsidRDefault="00A63772" w:rsidP="00A63772">
      <w:pPr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各辖市区工商联、常州经开区工商联，相关企业</w:t>
      </w:r>
      <w:r>
        <w:rPr>
          <w:rFonts w:ascii="Times New Roman" w:eastAsia="仿宋_GB2312" w:hAnsi="Times New Roman"/>
          <w:sz w:val="32"/>
          <w:szCs w:val="32"/>
        </w:rPr>
        <w:t>：</w:t>
      </w:r>
    </w:p>
    <w:p w:rsidR="00A63772" w:rsidRDefault="00A63772" w:rsidP="00A63772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zh-CN"/>
        </w:rPr>
        <w:t>为</w:t>
      </w:r>
      <w:r>
        <w:rPr>
          <w:rFonts w:ascii="Times New Roman" w:eastAsia="仿宋_GB2312" w:hAnsi="Times New Roman"/>
          <w:sz w:val="32"/>
          <w:szCs w:val="32"/>
          <w:lang w:val="zh-CN"/>
        </w:rPr>
        <w:t>持续深化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新时代</w:t>
      </w:r>
      <w:r>
        <w:rPr>
          <w:rFonts w:ascii="Times New Roman" w:eastAsia="仿宋_GB2312" w:hAnsi="Times New Roman"/>
          <w:sz w:val="32"/>
          <w:szCs w:val="32"/>
          <w:lang w:val="zh-CN"/>
        </w:rPr>
        <w:t>“</w:t>
      </w:r>
      <w:r>
        <w:rPr>
          <w:rFonts w:ascii="Times New Roman" w:eastAsia="仿宋_GB2312" w:hAnsi="Times New Roman"/>
          <w:sz w:val="32"/>
          <w:szCs w:val="32"/>
          <w:lang w:val="zh-CN"/>
        </w:rPr>
        <w:t>两个健康</w:t>
      </w:r>
      <w:r>
        <w:rPr>
          <w:rFonts w:ascii="Times New Roman" w:eastAsia="仿宋_GB2312" w:hAnsi="Times New Roman"/>
          <w:sz w:val="32"/>
          <w:szCs w:val="32"/>
          <w:lang w:val="zh-CN"/>
        </w:rPr>
        <w:t>”</w:t>
      </w:r>
      <w:r>
        <w:rPr>
          <w:rFonts w:ascii="Times New Roman" w:eastAsia="仿宋_GB2312" w:hAnsi="Times New Roman"/>
          <w:sz w:val="32"/>
          <w:szCs w:val="32"/>
          <w:lang w:val="zh-CN"/>
        </w:rPr>
        <w:t>创新探索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工作，培育一批可观可感的“两个健康”有形载体，加快</w:t>
      </w:r>
      <w:r>
        <w:rPr>
          <w:rFonts w:ascii="Times New Roman" w:eastAsia="仿宋_GB2312" w:hAnsi="Times New Roman"/>
          <w:sz w:val="32"/>
          <w:szCs w:val="32"/>
          <w:lang w:val="zh-CN"/>
        </w:rPr>
        <w:t>推进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常州市民营经济</w:t>
      </w:r>
      <w:r>
        <w:rPr>
          <w:rFonts w:ascii="Times New Roman" w:eastAsia="仿宋_GB2312" w:hAnsi="Times New Roman"/>
          <w:sz w:val="32"/>
          <w:szCs w:val="32"/>
          <w:lang w:val="zh-CN"/>
        </w:rPr>
        <w:t>“</w:t>
      </w:r>
      <w:r>
        <w:rPr>
          <w:rFonts w:ascii="Times New Roman" w:eastAsia="仿宋_GB2312" w:hAnsi="Times New Roman"/>
          <w:sz w:val="32"/>
          <w:szCs w:val="32"/>
          <w:lang w:val="zh-CN"/>
        </w:rPr>
        <w:t>两个健康</w:t>
      </w:r>
      <w:r>
        <w:rPr>
          <w:rFonts w:ascii="Times New Roman" w:eastAsia="仿宋_GB2312" w:hAnsi="Times New Roman"/>
          <w:sz w:val="32"/>
          <w:szCs w:val="32"/>
          <w:lang w:val="zh-CN"/>
        </w:rPr>
        <w:t>”</w:t>
      </w:r>
      <w:r>
        <w:rPr>
          <w:rFonts w:ascii="Times New Roman" w:eastAsia="仿宋_GB2312" w:hAnsi="Times New Roman"/>
          <w:sz w:val="32"/>
          <w:szCs w:val="32"/>
          <w:lang w:val="zh-CN"/>
        </w:rPr>
        <w:t>展示馆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建设</w:t>
      </w:r>
      <w:r>
        <w:rPr>
          <w:rFonts w:ascii="Times New Roman" w:eastAsia="仿宋_GB2312" w:hAnsi="Times New Roman"/>
          <w:sz w:val="32"/>
          <w:szCs w:val="32"/>
          <w:lang w:val="zh-CN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充分展示我市民营企业创新成果和产品特色，</w:t>
      </w:r>
      <w:r>
        <w:rPr>
          <w:rFonts w:ascii="Times New Roman" w:eastAsia="仿宋_GB2312" w:hAnsi="Times New Roman"/>
          <w:sz w:val="32"/>
          <w:szCs w:val="32"/>
          <w:lang w:val="zh-CN"/>
        </w:rPr>
        <w:t>打造成为常州民营经济高质量发展的重要阵地和展示窗口</w:t>
      </w:r>
      <w:r>
        <w:rPr>
          <w:rFonts w:ascii="Times New Roman" w:eastAsia="仿宋_GB2312" w:hAnsi="Times New Roman" w:hint="eastAsia"/>
          <w:sz w:val="32"/>
          <w:szCs w:val="32"/>
          <w:lang w:val="zh-CN"/>
        </w:rPr>
        <w:t>，经研究，现面向全市民营企业征集相关展品，具体</w:t>
      </w:r>
      <w:r>
        <w:rPr>
          <w:rFonts w:ascii="Times New Roman" w:eastAsia="仿宋_GB2312" w:hAnsi="Times New Roman"/>
          <w:sz w:val="32"/>
          <w:szCs w:val="32"/>
        </w:rPr>
        <w:t>通知如下：</w:t>
      </w:r>
    </w:p>
    <w:p w:rsidR="00A63772" w:rsidRDefault="00A63772" w:rsidP="00A63772">
      <w:pPr>
        <w:pStyle w:val="a5"/>
        <w:numPr>
          <w:ilvl w:val="0"/>
          <w:numId w:val="1"/>
        </w:numPr>
        <w:spacing w:line="540" w:lineRule="exact"/>
        <w:ind w:firstLineChars="200" w:firstLine="640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征集时间</w:t>
      </w:r>
    </w:p>
    <w:p w:rsidR="00A63772" w:rsidRDefault="00A63772" w:rsidP="00A63772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自本通知发布之日起至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月底</w:t>
      </w:r>
    </w:p>
    <w:p w:rsidR="00A63772" w:rsidRDefault="00A63772" w:rsidP="00A63772">
      <w:pPr>
        <w:pStyle w:val="a5"/>
        <w:numPr>
          <w:ilvl w:val="0"/>
          <w:numId w:val="1"/>
        </w:numPr>
        <w:spacing w:line="540" w:lineRule="exact"/>
        <w:ind w:firstLineChars="200" w:firstLine="640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征集范围</w:t>
      </w:r>
    </w:p>
    <w:p w:rsidR="00A63772" w:rsidRDefault="00A63772" w:rsidP="00A63772">
      <w:pPr>
        <w:pStyle w:val="a5"/>
        <w:spacing w:line="540" w:lineRule="exact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参展企业范围为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大先进制造业集群、</w:t>
      </w: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条重点产业链为支撑的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1028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产业</w:t>
      </w:r>
      <w:r>
        <w:rPr>
          <w:rFonts w:ascii="Times New Roman" w:eastAsia="仿宋_GB2312" w:hAnsi="Times New Roman" w:hint="eastAsia"/>
          <w:sz w:val="32"/>
          <w:szCs w:val="32"/>
        </w:rPr>
        <w:t>发展体系中的</w:t>
      </w:r>
      <w:r>
        <w:rPr>
          <w:rFonts w:ascii="Times New Roman" w:eastAsia="仿宋_GB2312" w:hAnsi="Times New Roman"/>
          <w:sz w:val="32"/>
          <w:szCs w:val="32"/>
        </w:rPr>
        <w:t>优质企业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包括但不限于专精特新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小巨人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企业、瞪羚企业、独角兽企业以及上市公司等新质生产力代表企业</w:t>
      </w:r>
      <w:r>
        <w:rPr>
          <w:rFonts w:ascii="Times New Roman" w:eastAsia="仿宋_GB2312" w:hAnsi="Times New Roman" w:hint="eastAsia"/>
          <w:sz w:val="32"/>
          <w:szCs w:val="32"/>
        </w:rPr>
        <w:t>，参展展品为其可公开展示关键核心产品或模型等。</w:t>
      </w:r>
    </w:p>
    <w:p w:rsidR="00A63772" w:rsidRDefault="00A63772" w:rsidP="00A63772">
      <w:pPr>
        <w:pStyle w:val="a5"/>
        <w:numPr>
          <w:ilvl w:val="0"/>
          <w:numId w:val="1"/>
        </w:numPr>
        <w:spacing w:line="540" w:lineRule="exact"/>
        <w:ind w:firstLineChars="200" w:firstLine="640"/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展品要求</w:t>
      </w:r>
    </w:p>
    <w:p w:rsidR="00A63772" w:rsidRDefault="00A63772" w:rsidP="00A63772">
      <w:pPr>
        <w:pStyle w:val="a5"/>
        <w:spacing w:line="540" w:lineRule="exact"/>
        <w:jc w:val="left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1.</w:t>
      </w:r>
      <w:r>
        <w:rPr>
          <w:rFonts w:ascii="Times New Roman" w:eastAsia="仿宋_GB2312" w:hAnsi="Times New Roman" w:hint="eastAsia"/>
          <w:sz w:val="32"/>
          <w:szCs w:val="32"/>
        </w:rPr>
        <w:t>产品应有具体实物，选择科技含量高及有代表性的产品</w:t>
      </w:r>
      <w:r>
        <w:rPr>
          <w:rFonts w:ascii="Times New Roman" w:eastAsia="仿宋_GB2312" w:hAnsi="Times New Roman"/>
          <w:sz w:val="32"/>
          <w:szCs w:val="32"/>
          <w:lang/>
        </w:rPr>
        <w:t>;</w:t>
      </w:r>
    </w:p>
    <w:p w:rsidR="00A63772" w:rsidRDefault="00A63772" w:rsidP="00A63772">
      <w:pPr>
        <w:spacing w:line="540" w:lineRule="exact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2.</w:t>
      </w:r>
      <w:r>
        <w:rPr>
          <w:rFonts w:ascii="Times New Roman" w:eastAsia="仿宋_GB2312" w:hAnsi="Times New Roman" w:hint="eastAsia"/>
          <w:sz w:val="32"/>
          <w:szCs w:val="32"/>
        </w:rPr>
        <w:t>产品具有创新性，符合常州城市产业发展定位，且拥有自主知识产权</w:t>
      </w:r>
      <w:r>
        <w:rPr>
          <w:rFonts w:ascii="Times New Roman" w:eastAsia="仿宋_GB2312" w:hAnsi="Times New Roman"/>
          <w:sz w:val="32"/>
          <w:szCs w:val="32"/>
          <w:lang/>
        </w:rPr>
        <w:t>;</w:t>
      </w:r>
    </w:p>
    <w:p w:rsidR="00A63772" w:rsidRDefault="00A63772" w:rsidP="00A63772">
      <w:pPr>
        <w:pStyle w:val="a5"/>
        <w:spacing w:line="540" w:lineRule="exact"/>
        <w:jc w:val="left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3.</w:t>
      </w:r>
      <w:r>
        <w:rPr>
          <w:rFonts w:ascii="Times New Roman" w:eastAsia="仿宋_GB2312" w:hAnsi="Times New Roman" w:hint="eastAsia"/>
          <w:sz w:val="32"/>
          <w:szCs w:val="32"/>
        </w:rPr>
        <w:t>参展企业</w:t>
      </w:r>
      <w:r>
        <w:rPr>
          <w:rFonts w:ascii="Times New Roman" w:eastAsia="仿宋_GB2312" w:hAnsi="Times New Roman"/>
          <w:sz w:val="32"/>
          <w:szCs w:val="32"/>
        </w:rPr>
        <w:t>提供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个展品，</w:t>
      </w:r>
      <w:r>
        <w:rPr>
          <w:rFonts w:ascii="Times New Roman" w:eastAsia="仿宋_GB2312" w:hAnsi="Times New Roman" w:hint="eastAsia"/>
          <w:sz w:val="32"/>
          <w:szCs w:val="32"/>
        </w:rPr>
        <w:t>展品实物</w:t>
      </w:r>
      <w:r>
        <w:rPr>
          <w:rFonts w:ascii="Times New Roman" w:eastAsia="仿宋_GB2312" w:hAnsi="Times New Roman"/>
          <w:sz w:val="32"/>
          <w:szCs w:val="32"/>
        </w:rPr>
        <w:t>最大尺寸</w:t>
      </w:r>
      <w:r>
        <w:rPr>
          <w:rFonts w:ascii="Times New Roman" w:eastAsia="仿宋_GB2312" w:hAnsi="Times New Roman" w:hint="eastAsia"/>
          <w:sz w:val="32"/>
          <w:szCs w:val="32"/>
        </w:rPr>
        <w:t>原则上</w:t>
      </w:r>
      <w:r>
        <w:rPr>
          <w:rFonts w:ascii="Times New Roman" w:eastAsia="仿宋_GB2312" w:hAnsi="Times New Roman"/>
          <w:sz w:val="32"/>
          <w:szCs w:val="32"/>
        </w:rPr>
        <w:t>不超过</w:t>
      </w:r>
      <w:r>
        <w:rPr>
          <w:rFonts w:ascii="Times New Roman" w:eastAsia="仿宋_GB2312" w:hAnsi="Times New Roman"/>
          <w:sz w:val="32"/>
          <w:szCs w:val="32"/>
        </w:rPr>
        <w:t>400cm·400cm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63772" w:rsidRDefault="00A63772" w:rsidP="00A63772">
      <w:pPr>
        <w:spacing w:line="540" w:lineRule="exact"/>
        <w:ind w:firstLineChars="200" w:firstLine="640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联系方式</w:t>
      </w:r>
    </w:p>
    <w:p w:rsidR="00A63772" w:rsidRDefault="00A63772" w:rsidP="00A63772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bCs/>
          <w:sz w:val="32"/>
          <w:szCs w:val="32"/>
        </w:rPr>
        <w:t>请</w:t>
      </w:r>
      <w:r>
        <w:rPr>
          <w:rFonts w:ascii="Times New Roman" w:eastAsia="仿宋_GB2312" w:hAnsi="Times New Roman" w:hint="eastAsia"/>
          <w:sz w:val="32"/>
          <w:szCs w:val="32"/>
        </w:rPr>
        <w:t>各</w:t>
      </w: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 w:hint="eastAsia"/>
          <w:sz w:val="32"/>
          <w:szCs w:val="32"/>
        </w:rPr>
        <w:t>高度重视此次展品征集工作，广泛发动所辖企业积极参与；</w:t>
      </w:r>
    </w:p>
    <w:p w:rsidR="00A63772" w:rsidRDefault="00A63772" w:rsidP="00A63772">
      <w:pPr>
        <w:spacing w:line="54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请各单位</w:t>
      </w:r>
      <w:r>
        <w:rPr>
          <w:rFonts w:ascii="Times New Roman" w:eastAsia="仿宋_GB2312" w:hAnsi="Times New Roman" w:hint="eastAsia"/>
          <w:sz w:val="32"/>
          <w:szCs w:val="32"/>
        </w:rPr>
        <w:t>摸清相关情况，认真填报附件表格中相关内容，经市工商联梳理后</w:t>
      </w:r>
      <w:r>
        <w:rPr>
          <w:rFonts w:ascii="Times New Roman" w:eastAsia="仿宋_GB2312" w:hAnsi="Times New Roman" w:hint="eastAsia"/>
          <w:bCs/>
          <w:sz w:val="32"/>
          <w:szCs w:val="32"/>
        </w:rPr>
        <w:t>根据要求再</w:t>
      </w:r>
      <w:r>
        <w:rPr>
          <w:rFonts w:ascii="Times New Roman" w:eastAsia="仿宋_GB2312" w:hAnsi="Times New Roman"/>
          <w:bCs/>
          <w:sz w:val="32"/>
          <w:szCs w:val="32"/>
        </w:rPr>
        <w:t>提供实物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A63772" w:rsidRDefault="00A63772" w:rsidP="00A63772">
      <w:pPr>
        <w:adjustRightInd w:val="0"/>
        <w:snapToGrid w:val="0"/>
        <w:spacing w:line="540" w:lineRule="exact"/>
        <w:ind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请</w:t>
      </w:r>
      <w:r>
        <w:rPr>
          <w:rFonts w:ascii="Times New Roman" w:eastAsia="仿宋_GB2312" w:hAnsi="Times New Roman" w:hint="eastAsia"/>
          <w:sz w:val="32"/>
          <w:szCs w:val="32"/>
        </w:rPr>
        <w:t>各单位根据自身实际情况择优报送，原则上各辖市区征集企业产品实物不低于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件；</w:t>
      </w:r>
    </w:p>
    <w:p w:rsidR="00A63772" w:rsidRDefault="00A63772" w:rsidP="00A63772">
      <w:pPr>
        <w:adjustRightInd w:val="0"/>
        <w:snapToGri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各展品由各辖市区负责收集汇总后上交市工商联，届时将根据展馆需要，进行筛选，择优展陈。</w:t>
      </w:r>
    </w:p>
    <w:p w:rsidR="00A63772" w:rsidRDefault="00A63772" w:rsidP="00A63772">
      <w:pPr>
        <w:adjustRightInd w:val="0"/>
        <w:snapToGri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</w:t>
      </w:r>
      <w:r>
        <w:rPr>
          <w:rFonts w:ascii="Times New Roman" w:eastAsia="仿宋_GB2312" w:hAnsi="Times New Roman"/>
          <w:sz w:val="32"/>
          <w:szCs w:val="32"/>
        </w:rPr>
        <w:t>系人：</w:t>
      </w:r>
      <w:r>
        <w:rPr>
          <w:rFonts w:ascii="Times New Roman" w:eastAsia="仿宋_GB2312" w:hAnsi="Times New Roman" w:hint="eastAsia"/>
          <w:sz w:val="32"/>
          <w:szCs w:val="32"/>
        </w:rPr>
        <w:t>经济处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万凯娟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81660618  13584360082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A63772" w:rsidRDefault="00A63772" w:rsidP="00A63772">
      <w:pPr>
        <w:adjustRightInd w:val="0"/>
        <w:snapToGrid w:val="0"/>
        <w:spacing w:line="54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灵通展览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张袁雨</w:t>
      </w:r>
      <w:r>
        <w:rPr>
          <w:rFonts w:ascii="Times New Roman" w:eastAsia="仿宋_GB2312" w:hAnsi="Times New Roman" w:hint="eastAsia"/>
          <w:sz w:val="32"/>
          <w:szCs w:val="32"/>
        </w:rPr>
        <w:t>18810324645</w:t>
      </w:r>
    </w:p>
    <w:p w:rsidR="00A63772" w:rsidRDefault="00A63772" w:rsidP="00A63772">
      <w:pPr>
        <w:pStyle w:val="2"/>
        <w:spacing w:line="57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A63772" w:rsidRDefault="00A63772" w:rsidP="00A63772">
      <w:pPr>
        <w:pStyle w:val="2"/>
        <w:spacing w:line="57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附件：</w:t>
      </w:r>
      <w:r>
        <w:rPr>
          <w:rFonts w:ascii="Times New Roman" w:eastAsia="仿宋_GB2312" w:hAnsi="Times New Roman" w:hint="eastAsia"/>
          <w:bCs/>
          <w:sz w:val="32"/>
          <w:szCs w:val="32"/>
        </w:rPr>
        <w:t>《</w:t>
      </w:r>
      <w:r>
        <w:rPr>
          <w:rFonts w:ascii="Times New Roman" w:eastAsia="仿宋_GB2312" w:hAnsi="Times New Roman"/>
          <w:bCs/>
          <w:sz w:val="32"/>
          <w:szCs w:val="32"/>
        </w:rPr>
        <w:t>龙头企业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Cs/>
          <w:sz w:val="32"/>
          <w:szCs w:val="32"/>
        </w:rPr>
        <w:t>示范引领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Cs/>
          <w:sz w:val="32"/>
          <w:szCs w:val="32"/>
        </w:rPr>
        <w:t>各企业需要提供实物一览表</w:t>
      </w:r>
      <w:r>
        <w:rPr>
          <w:rFonts w:ascii="Times New Roman" w:eastAsia="仿宋_GB2312" w:hAnsi="Times New Roman" w:hint="eastAsia"/>
          <w:bCs/>
          <w:sz w:val="32"/>
          <w:szCs w:val="32"/>
        </w:rPr>
        <w:t>》</w:t>
      </w:r>
    </w:p>
    <w:p w:rsidR="00A63772" w:rsidRDefault="00A63772" w:rsidP="00A63772">
      <w:pPr>
        <w:pStyle w:val="2"/>
        <w:spacing w:line="560" w:lineRule="exact"/>
        <w:ind w:firstLine="640"/>
        <w:rPr>
          <w:rFonts w:ascii="Times New Roman" w:eastAsia="方正仿宋_GBK" w:hAnsi="Times New Roman"/>
          <w:bCs/>
          <w:sz w:val="32"/>
          <w:szCs w:val="32"/>
        </w:rPr>
      </w:pPr>
    </w:p>
    <w:p w:rsidR="00A63772" w:rsidRDefault="00A63772" w:rsidP="00A63772">
      <w:pPr>
        <w:overflowPunct w:val="0"/>
        <w:autoSpaceDE w:val="0"/>
        <w:autoSpaceDN w:val="0"/>
        <w:adjustRightInd w:val="0"/>
        <w:snapToGrid w:val="0"/>
        <w:spacing w:line="560" w:lineRule="exact"/>
        <w:ind w:right="347"/>
        <w:jc w:val="right"/>
        <w:rPr>
          <w:rFonts w:ascii="Times New Roman" w:eastAsia="仿宋_GB2312" w:hAnsi="Times New Roman" w:hint="eastAsia"/>
          <w:sz w:val="32"/>
          <w:szCs w:val="32"/>
        </w:rPr>
      </w:pPr>
    </w:p>
    <w:p w:rsidR="00A63772" w:rsidRDefault="00A63772" w:rsidP="00A63772">
      <w:pPr>
        <w:overflowPunct w:val="0"/>
        <w:autoSpaceDE w:val="0"/>
        <w:autoSpaceDN w:val="0"/>
        <w:adjustRightInd w:val="0"/>
        <w:snapToGrid w:val="0"/>
        <w:spacing w:line="560" w:lineRule="exact"/>
        <w:ind w:right="347"/>
        <w:jc w:val="righ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江苏省常州市工商业联合会</w:t>
      </w:r>
    </w:p>
    <w:p w:rsidR="00A63772" w:rsidRDefault="00A63772" w:rsidP="00A63772">
      <w:pPr>
        <w:overflowPunct w:val="0"/>
        <w:autoSpaceDE w:val="0"/>
        <w:autoSpaceDN w:val="0"/>
        <w:adjustRightInd w:val="0"/>
        <w:snapToGrid w:val="0"/>
        <w:spacing w:line="560" w:lineRule="exact"/>
        <w:ind w:right="347"/>
        <w:jc w:val="left"/>
        <w:rPr>
          <w:rFonts w:ascii="Times New Roman" w:eastAsia="仿宋_GB2312" w:hAnsi="Times New Roman"/>
          <w:sz w:val="32"/>
          <w:szCs w:val="32"/>
        </w:rPr>
        <w:sectPr w:rsidR="00A63772">
          <w:footerReference w:type="default" r:id="rId7"/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A63772" w:rsidRDefault="00A63772" w:rsidP="00A63772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</w:p>
    <w:p w:rsidR="00A63772" w:rsidRDefault="00A63772" w:rsidP="00A63772">
      <w:pPr>
        <w:pStyle w:val="a0"/>
      </w:pPr>
    </w:p>
    <w:tbl>
      <w:tblPr>
        <w:tblW w:w="14136" w:type="dxa"/>
        <w:tblInd w:w="93" w:type="dxa"/>
        <w:tblLook w:val="0000"/>
      </w:tblPr>
      <w:tblGrid>
        <w:gridCol w:w="2764"/>
        <w:gridCol w:w="1757"/>
        <w:gridCol w:w="4157"/>
        <w:gridCol w:w="2374"/>
        <w:gridCol w:w="1542"/>
        <w:gridCol w:w="1542"/>
      </w:tblGrid>
      <w:tr w:rsidR="00A63772" w:rsidTr="00944A98">
        <w:trPr>
          <w:trHeight w:val="780"/>
        </w:trPr>
        <w:tc>
          <w:tcPr>
            <w:tcW w:w="141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63772" w:rsidRDefault="00A63772" w:rsidP="00944A9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48"/>
                <w:szCs w:val="48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/>
              </w:rPr>
              <w:t>龙头企业 示范引领 各企业需要提供实物一览表</w:t>
            </w:r>
          </w:p>
        </w:tc>
      </w:tr>
      <w:tr w:rsidR="00A63772" w:rsidTr="00944A98">
        <w:trPr>
          <w:trHeight w:val="86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企业名称及介绍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br/>
              <w:t>（100字以内）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展品名称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展品说明（50字以内）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尺寸/规格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重量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照片</w:t>
            </w:r>
          </w:p>
        </w:tc>
      </w:tr>
      <w:tr w:rsidR="00A63772" w:rsidTr="00944A98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63772" w:rsidTr="00944A98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63772" w:rsidTr="00944A98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63772" w:rsidTr="00944A98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63772" w:rsidTr="00944A98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A63772" w:rsidTr="00944A98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3772" w:rsidRDefault="00A63772" w:rsidP="00944A98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A63772" w:rsidRDefault="00A63772" w:rsidP="00A63772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7978ED" w:rsidRDefault="007978ED"/>
    <w:sectPr w:rsidR="007978ED">
      <w:pgSz w:w="16838" w:h="11906" w:orient="landscape"/>
      <w:pgMar w:top="1531" w:right="1440" w:bottom="153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ED" w:rsidRDefault="007978ED" w:rsidP="00A63772">
      <w:r>
        <w:separator/>
      </w:r>
    </w:p>
  </w:endnote>
  <w:endnote w:type="continuationSeparator" w:id="1">
    <w:p w:rsidR="007978ED" w:rsidRDefault="007978ED" w:rsidP="00A6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72" w:rsidRDefault="00A63772">
    <w:pPr>
      <w:pStyle w:val="a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63772" w:rsidRDefault="00A63772">
                <w:pPr>
                  <w:pStyle w:val="a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ED" w:rsidRDefault="007978ED" w:rsidP="00A63772">
      <w:r>
        <w:separator/>
      </w:r>
    </w:p>
  </w:footnote>
  <w:footnote w:type="continuationSeparator" w:id="1">
    <w:p w:rsidR="007978ED" w:rsidRDefault="007978ED" w:rsidP="00A637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D6126F"/>
    <w:multiLevelType w:val="singleLevel"/>
    <w:tmpl w:val="9AD612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772"/>
    <w:rsid w:val="007978ED"/>
    <w:rsid w:val="00A6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37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6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63772"/>
    <w:rPr>
      <w:sz w:val="18"/>
      <w:szCs w:val="18"/>
    </w:rPr>
  </w:style>
  <w:style w:type="paragraph" w:styleId="a0">
    <w:name w:val="footer"/>
    <w:basedOn w:val="a"/>
    <w:link w:val="Char0"/>
    <w:unhideWhenUsed/>
    <w:qFormat/>
    <w:rsid w:val="00A63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A63772"/>
    <w:rPr>
      <w:sz w:val="18"/>
      <w:szCs w:val="18"/>
    </w:rPr>
  </w:style>
  <w:style w:type="paragraph" w:styleId="a5">
    <w:name w:val="Body Text"/>
    <w:basedOn w:val="a"/>
    <w:next w:val="a"/>
    <w:link w:val="Char1"/>
    <w:qFormat/>
    <w:rsid w:val="00A63772"/>
    <w:rPr>
      <w:sz w:val="24"/>
    </w:rPr>
  </w:style>
  <w:style w:type="character" w:customStyle="1" w:styleId="Char1">
    <w:name w:val="正文文本 Char"/>
    <w:basedOn w:val="a1"/>
    <w:link w:val="a5"/>
    <w:rsid w:val="00A63772"/>
    <w:rPr>
      <w:rFonts w:ascii="Calibri" w:eastAsia="宋体" w:hAnsi="Calibri" w:cs="Times New Roman"/>
      <w:sz w:val="24"/>
      <w:szCs w:val="24"/>
    </w:rPr>
  </w:style>
  <w:style w:type="paragraph" w:styleId="a6">
    <w:name w:val="Body Text Indent"/>
    <w:basedOn w:val="a"/>
    <w:link w:val="Char2"/>
    <w:uiPriority w:val="99"/>
    <w:semiHidden/>
    <w:unhideWhenUsed/>
    <w:rsid w:val="00A63772"/>
    <w:pPr>
      <w:spacing w:after="120"/>
      <w:ind w:leftChars="200" w:left="420"/>
    </w:pPr>
  </w:style>
  <w:style w:type="character" w:customStyle="1" w:styleId="Char2">
    <w:name w:val="正文文本缩进 Char"/>
    <w:basedOn w:val="a1"/>
    <w:link w:val="a6"/>
    <w:uiPriority w:val="99"/>
    <w:semiHidden/>
    <w:rsid w:val="00A6377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qFormat/>
    <w:rsid w:val="00A63772"/>
    <w:pPr>
      <w:spacing w:after="0"/>
      <w:ind w:leftChars="0" w:left="0" w:firstLineChars="200" w:firstLine="200"/>
    </w:pPr>
    <w:rPr>
      <w:sz w:val="28"/>
    </w:rPr>
  </w:style>
  <w:style w:type="character" w:customStyle="1" w:styleId="2Char">
    <w:name w:val="正文首行缩进 2 Char"/>
    <w:basedOn w:val="Char2"/>
    <w:link w:val="2"/>
    <w:rsid w:val="00A6377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2025-02-27T08:32:00Z</dcterms:created>
  <dcterms:modified xsi:type="dcterms:W3CDTF">2025-02-27T08:32:00Z</dcterms:modified>
</cp:coreProperties>
</file>